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6D42D" w14:textId="77777777" w:rsidR="008D28AF" w:rsidRPr="00AF0207" w:rsidRDefault="008D28AF" w:rsidP="00AF0207">
      <w:pPr>
        <w:spacing w:before="100" w:beforeAutospacing="1" w:after="100" w:afterAutospacing="1"/>
        <w:jc w:val="center"/>
        <w:outlineLvl w:val="1"/>
        <w:rPr>
          <w:rFonts w:ascii="Helvetica" w:eastAsia="Times New Roman" w:hAnsi="Helvetica" w:cs="Times New Roman"/>
          <w:b/>
          <w:bCs/>
          <w:kern w:val="0"/>
          <w:sz w:val="20"/>
          <w:szCs w:val="20"/>
          <w:lang w:eastAsia="it-IT"/>
          <w14:ligatures w14:val="none"/>
        </w:rPr>
      </w:pPr>
      <w:r w:rsidRPr="008D28AF">
        <w:rPr>
          <w:rFonts w:ascii="Helvetica" w:eastAsia="Times New Roman" w:hAnsi="Helvetica" w:cs="Times New Roman"/>
          <w:b/>
          <w:bCs/>
          <w:i/>
          <w:iCs/>
          <w:kern w:val="0"/>
          <w:sz w:val="20"/>
          <w:szCs w:val="20"/>
          <w:lang w:eastAsia="it-IT"/>
          <w14:ligatures w14:val="none"/>
        </w:rPr>
        <w:t>Lo sapevi?</w:t>
      </w:r>
      <w:r w:rsidR="00AF0207" w:rsidRPr="00AF0207">
        <w:rPr>
          <w:rFonts w:ascii="Helvetica" w:eastAsia="Times New Roman" w:hAnsi="Helvetica" w:cs="Times New Roman"/>
          <w:b/>
          <w:bCs/>
          <w:i/>
          <w:iCs/>
          <w:kern w:val="0"/>
          <w:sz w:val="20"/>
          <w:szCs w:val="20"/>
          <w:lang w:eastAsia="it-IT"/>
          <w14:ligatures w14:val="none"/>
        </w:rPr>
        <w:t xml:space="preserve"> </w:t>
      </w:r>
      <w:r w:rsidRPr="008D28AF">
        <w:rPr>
          <w:rFonts w:ascii="Helvetica" w:eastAsia="Times New Roman" w:hAnsi="Helvetica" w:cs="Times New Roman"/>
          <w:b/>
          <w:bCs/>
          <w:kern w:val="0"/>
          <w:sz w:val="20"/>
          <w:szCs w:val="20"/>
          <w:lang w:eastAsia="it-IT"/>
          <w14:ligatures w14:val="none"/>
        </w:rPr>
        <w:t>Dieci fatti sorprendenti su San Patrizio</w:t>
      </w:r>
    </w:p>
    <w:p w14:paraId="1646AF85" w14:textId="77777777" w:rsidR="00AF0207" w:rsidRPr="008D28AF" w:rsidRDefault="00AF0207" w:rsidP="00AF0207">
      <w:pPr>
        <w:spacing w:before="100" w:beforeAutospacing="1" w:after="100" w:afterAutospacing="1"/>
        <w:jc w:val="center"/>
        <w:outlineLvl w:val="1"/>
        <w:rPr>
          <w:rFonts w:ascii="Helvetica" w:eastAsia="Times New Roman" w:hAnsi="Helvetica" w:cs="Times New Roman"/>
          <w:b/>
          <w:bCs/>
          <w:kern w:val="0"/>
          <w:sz w:val="20"/>
          <w:szCs w:val="20"/>
          <w:lang w:eastAsia="it-IT"/>
          <w14:ligatures w14:val="none"/>
        </w:rPr>
      </w:pPr>
      <w:r w:rsidRPr="00DC54B7">
        <w:rPr>
          <w:rFonts w:ascii="Helvetica" w:hAnsi="Helvetica"/>
          <w:b/>
          <w:bCs/>
          <w:sz w:val="20"/>
          <w:szCs w:val="20"/>
        </w:rPr>
        <w:t>Curiosità storiche sull’uomo dietro la tradizione</w:t>
      </w:r>
    </w:p>
    <w:p w14:paraId="30C84DD2" w14:textId="77777777" w:rsidR="008D28AF" w:rsidRPr="008D28AF" w:rsidRDefault="008D28AF" w:rsidP="008D28AF">
      <w:pPr>
        <w:spacing w:before="100" w:beforeAutospacing="1" w:after="100" w:afterAutospacing="1"/>
        <w:rPr>
          <w:rFonts w:ascii="Helvetica" w:eastAsia="Times New Roman" w:hAnsi="Helvetica" w:cs="Times New Roman"/>
          <w:kern w:val="0"/>
          <w:sz w:val="20"/>
          <w:szCs w:val="20"/>
          <w:lang w:eastAsia="it-IT"/>
          <w14:ligatures w14:val="none"/>
        </w:rPr>
      </w:pPr>
      <w:r w:rsidRPr="008D28AF">
        <w:rPr>
          <w:rFonts w:ascii="Helvetica" w:eastAsia="Times New Roman" w:hAnsi="Helvetica" w:cs="Times New Roman"/>
          <w:kern w:val="0"/>
          <w:sz w:val="20"/>
          <w:szCs w:val="20"/>
          <w:lang w:eastAsia="it-IT"/>
          <w14:ligatures w14:val="none"/>
        </w:rPr>
        <w:t>San Patrizio è famoso in tutto il mondo, ma qual è la verità dietro questa figura iconica e la celebrazione globale che porta il suo nome? Gran parte di ciò che si pensa di sapere su San Patrizio deriva più dalla leggenda che dalla storia. Questi dieci fatti offrono alcune sorprendenti informazioni sull’uomo che si nasconde dietro il mito.</w:t>
      </w:r>
    </w:p>
    <w:p w14:paraId="0F5E363A" w14:textId="77777777" w:rsidR="008D28AF" w:rsidRPr="008D28AF" w:rsidRDefault="008D28AF" w:rsidP="008D28AF">
      <w:pPr>
        <w:spacing w:before="100" w:beforeAutospacing="1" w:after="100" w:afterAutospacing="1"/>
        <w:rPr>
          <w:rFonts w:ascii="Helvetica" w:eastAsia="Times New Roman" w:hAnsi="Helvetica" w:cs="Times New Roman"/>
          <w:kern w:val="0"/>
          <w:sz w:val="20"/>
          <w:szCs w:val="20"/>
          <w:lang w:eastAsia="it-IT"/>
          <w14:ligatures w14:val="none"/>
        </w:rPr>
      </w:pPr>
      <w:r w:rsidRPr="008D28AF">
        <w:rPr>
          <w:rFonts w:ascii="Helvetica" w:eastAsia="Times New Roman" w:hAnsi="Helvetica" w:cs="Times New Roman"/>
          <w:b/>
          <w:bCs/>
          <w:kern w:val="0"/>
          <w:sz w:val="20"/>
          <w:szCs w:val="20"/>
          <w:lang w:eastAsia="it-IT"/>
          <w14:ligatures w14:val="none"/>
        </w:rPr>
        <w:t>1 Patrick non era irlandese</w:t>
      </w:r>
      <w:r w:rsidRPr="008D28AF">
        <w:rPr>
          <w:rFonts w:ascii="Helvetica" w:eastAsia="Times New Roman" w:hAnsi="Helvetica" w:cs="Times New Roman"/>
          <w:kern w:val="0"/>
          <w:sz w:val="20"/>
          <w:szCs w:val="20"/>
          <w:lang w:eastAsia="it-IT"/>
          <w14:ligatures w14:val="none"/>
        </w:rPr>
        <w:br/>
        <w:t>In realtà nacque sulla costa occidentale della Gran Bretagna, probabilmente in Scozia o in Galles. Ancora adolescente, intorno ai sedici anni, fu catturato da pirati irlandesi e portato in Irlanda come schiavo. Dopo alcuni anni riuscì a tornare in Gran Bretagna, ma in seguito fece ritorno in Irlanda con la missione di diffondere il Cristianesimo tra gli irlandesi.</w:t>
      </w:r>
    </w:p>
    <w:p w14:paraId="2C5306BE" w14:textId="77777777" w:rsidR="008D28AF" w:rsidRPr="008D28AF" w:rsidRDefault="008D28AF" w:rsidP="008D28AF">
      <w:pPr>
        <w:spacing w:before="100" w:beforeAutospacing="1" w:after="100" w:afterAutospacing="1"/>
        <w:rPr>
          <w:rFonts w:ascii="Helvetica" w:eastAsia="Times New Roman" w:hAnsi="Helvetica" w:cs="Times New Roman"/>
          <w:kern w:val="0"/>
          <w:sz w:val="20"/>
          <w:szCs w:val="20"/>
          <w:lang w:eastAsia="it-IT"/>
          <w14:ligatures w14:val="none"/>
        </w:rPr>
      </w:pPr>
      <w:r w:rsidRPr="008D28AF">
        <w:rPr>
          <w:rFonts w:ascii="Helvetica" w:eastAsia="Times New Roman" w:hAnsi="Helvetica" w:cs="Times New Roman"/>
          <w:b/>
          <w:bCs/>
          <w:kern w:val="0"/>
          <w:sz w:val="20"/>
          <w:szCs w:val="20"/>
          <w:lang w:eastAsia="it-IT"/>
          <w14:ligatures w14:val="none"/>
        </w:rPr>
        <w:t>2 Patrick non era il suo vero nome</w:t>
      </w:r>
      <w:r w:rsidRPr="008D28AF">
        <w:rPr>
          <w:rFonts w:ascii="Helvetica" w:eastAsia="Times New Roman" w:hAnsi="Helvetica" w:cs="Times New Roman"/>
          <w:kern w:val="0"/>
          <w:sz w:val="20"/>
          <w:szCs w:val="20"/>
          <w:lang w:eastAsia="it-IT"/>
          <w14:ligatures w14:val="none"/>
        </w:rPr>
        <w:br/>
        <w:t>Alla nascita gli fu dato il nome Maewyn e il cognome della sua famiglia era Succat. Dopo il rapimento e la prigionia in Irlanda, Maewyn riuscì a fuggire e tornò dalla sua famiglia in Gran Bretagna. In quel periodo maturò la decisione di dedicare la propria vita al Cristianesimo e adottò il nome latino Patricius, che significa figura paterna o padre spirituale.</w:t>
      </w:r>
    </w:p>
    <w:p w14:paraId="08367F4B" w14:textId="77777777" w:rsidR="008D28AF" w:rsidRPr="008D28AF" w:rsidRDefault="008D28AF" w:rsidP="008D28AF">
      <w:pPr>
        <w:spacing w:before="100" w:beforeAutospacing="1" w:after="100" w:afterAutospacing="1"/>
        <w:rPr>
          <w:rFonts w:ascii="Helvetica" w:eastAsia="Times New Roman" w:hAnsi="Helvetica" w:cs="Times New Roman"/>
          <w:kern w:val="0"/>
          <w:sz w:val="20"/>
          <w:szCs w:val="20"/>
          <w:lang w:eastAsia="it-IT"/>
          <w14:ligatures w14:val="none"/>
        </w:rPr>
      </w:pPr>
      <w:r w:rsidRPr="008D28AF">
        <w:rPr>
          <w:rFonts w:ascii="Helvetica" w:eastAsia="Times New Roman" w:hAnsi="Helvetica" w:cs="Times New Roman"/>
          <w:b/>
          <w:bCs/>
          <w:kern w:val="0"/>
          <w:sz w:val="20"/>
          <w:szCs w:val="20"/>
          <w:lang w:eastAsia="it-IT"/>
          <w14:ligatures w14:val="none"/>
        </w:rPr>
        <w:t>3 Gli scritti di Patrick esistono ancora</w:t>
      </w:r>
      <w:r w:rsidRPr="008D28AF">
        <w:rPr>
          <w:rFonts w:ascii="Helvetica" w:eastAsia="Times New Roman" w:hAnsi="Helvetica" w:cs="Times New Roman"/>
          <w:kern w:val="0"/>
          <w:sz w:val="20"/>
          <w:szCs w:val="20"/>
          <w:lang w:eastAsia="it-IT"/>
          <w14:ligatures w14:val="none"/>
        </w:rPr>
        <w:br/>
        <w:t xml:space="preserve">Quando era vescovo in Irlanda, Patrick scrisse due lettere aperte, la </w:t>
      </w:r>
      <w:r w:rsidRPr="008D28AF">
        <w:rPr>
          <w:rFonts w:ascii="Helvetica" w:eastAsia="Times New Roman" w:hAnsi="Helvetica" w:cs="Times New Roman"/>
          <w:i/>
          <w:iCs/>
          <w:kern w:val="0"/>
          <w:sz w:val="20"/>
          <w:szCs w:val="20"/>
          <w:lang w:eastAsia="it-IT"/>
          <w14:ligatures w14:val="none"/>
        </w:rPr>
        <w:t>Confessio</w:t>
      </w:r>
      <w:r w:rsidRPr="008D28AF">
        <w:rPr>
          <w:rFonts w:ascii="Helvetica" w:eastAsia="Times New Roman" w:hAnsi="Helvetica" w:cs="Times New Roman"/>
          <w:kern w:val="0"/>
          <w:sz w:val="20"/>
          <w:szCs w:val="20"/>
          <w:lang w:eastAsia="it-IT"/>
          <w14:ligatures w14:val="none"/>
        </w:rPr>
        <w:t xml:space="preserve"> e l’</w:t>
      </w:r>
      <w:r w:rsidRPr="008D28AF">
        <w:rPr>
          <w:rFonts w:ascii="Helvetica" w:eastAsia="Times New Roman" w:hAnsi="Helvetica" w:cs="Times New Roman"/>
          <w:i/>
          <w:iCs/>
          <w:kern w:val="0"/>
          <w:sz w:val="20"/>
          <w:szCs w:val="20"/>
          <w:lang w:eastAsia="it-IT"/>
          <w14:ligatures w14:val="none"/>
        </w:rPr>
        <w:t>Epistola</w:t>
      </w:r>
      <w:r w:rsidRPr="008D28AF">
        <w:rPr>
          <w:rFonts w:ascii="Helvetica" w:eastAsia="Times New Roman" w:hAnsi="Helvetica" w:cs="Times New Roman"/>
          <w:kern w:val="0"/>
          <w:sz w:val="20"/>
          <w:szCs w:val="20"/>
          <w:lang w:eastAsia="it-IT"/>
          <w14:ligatures w14:val="none"/>
        </w:rPr>
        <w:t xml:space="preserve">. Questi testi rappresentano una rara testimonianza diretta della sua vita, dei suoi pensieri e del suo carattere. La più antica copia conservata della </w:t>
      </w:r>
      <w:r w:rsidRPr="008D28AF">
        <w:rPr>
          <w:rFonts w:ascii="Helvetica" w:eastAsia="Times New Roman" w:hAnsi="Helvetica" w:cs="Times New Roman"/>
          <w:i/>
          <w:iCs/>
          <w:kern w:val="0"/>
          <w:sz w:val="20"/>
          <w:szCs w:val="20"/>
          <w:lang w:eastAsia="it-IT"/>
          <w14:ligatures w14:val="none"/>
        </w:rPr>
        <w:t>Confessio</w:t>
      </w:r>
      <w:r w:rsidRPr="008D28AF">
        <w:rPr>
          <w:rFonts w:ascii="Helvetica" w:eastAsia="Times New Roman" w:hAnsi="Helvetica" w:cs="Times New Roman"/>
          <w:kern w:val="0"/>
          <w:sz w:val="20"/>
          <w:szCs w:val="20"/>
          <w:lang w:eastAsia="it-IT"/>
          <w14:ligatures w14:val="none"/>
        </w:rPr>
        <w:t xml:space="preserve"> si trova nel </w:t>
      </w:r>
      <w:r w:rsidRPr="008D28AF">
        <w:rPr>
          <w:rFonts w:ascii="Helvetica" w:eastAsia="Times New Roman" w:hAnsi="Helvetica" w:cs="Times New Roman"/>
          <w:i/>
          <w:iCs/>
          <w:kern w:val="0"/>
          <w:sz w:val="20"/>
          <w:szCs w:val="20"/>
          <w:lang w:eastAsia="it-IT"/>
          <w14:ligatures w14:val="none"/>
        </w:rPr>
        <w:t>Libro di Armagh</w:t>
      </w:r>
      <w:r w:rsidRPr="008D28AF">
        <w:rPr>
          <w:rFonts w:ascii="Helvetica" w:eastAsia="Times New Roman" w:hAnsi="Helvetica" w:cs="Times New Roman"/>
          <w:kern w:val="0"/>
          <w:sz w:val="20"/>
          <w:szCs w:val="20"/>
          <w:lang w:eastAsia="it-IT"/>
          <w14:ligatures w14:val="none"/>
        </w:rPr>
        <w:t>, un manoscritto del IX secolo custodito oggi al Trinity College di Dublino.</w:t>
      </w:r>
    </w:p>
    <w:p w14:paraId="2DBE12AD" w14:textId="77777777" w:rsidR="008D28AF" w:rsidRPr="008D28AF" w:rsidRDefault="008D28AF" w:rsidP="008D28AF">
      <w:pPr>
        <w:spacing w:before="100" w:beforeAutospacing="1" w:after="100" w:afterAutospacing="1"/>
        <w:rPr>
          <w:rFonts w:ascii="Helvetica" w:eastAsia="Times New Roman" w:hAnsi="Helvetica" w:cs="Times New Roman"/>
          <w:kern w:val="0"/>
          <w:sz w:val="20"/>
          <w:szCs w:val="20"/>
          <w:lang w:eastAsia="it-IT"/>
          <w14:ligatures w14:val="none"/>
        </w:rPr>
      </w:pPr>
      <w:r w:rsidRPr="008D28AF">
        <w:rPr>
          <w:rFonts w:ascii="Helvetica" w:eastAsia="Times New Roman" w:hAnsi="Helvetica" w:cs="Times New Roman"/>
          <w:b/>
          <w:bCs/>
          <w:kern w:val="0"/>
          <w:sz w:val="20"/>
          <w:szCs w:val="20"/>
          <w:lang w:eastAsia="it-IT"/>
          <w14:ligatures w14:val="none"/>
        </w:rPr>
        <w:t>4 Patrick camminò per più di 200 miglia attraverso l’Irlanda per fuggire dalla schiavitù</w:t>
      </w:r>
      <w:r w:rsidRPr="008D28AF">
        <w:rPr>
          <w:rFonts w:ascii="Helvetica" w:eastAsia="Times New Roman" w:hAnsi="Helvetica" w:cs="Times New Roman"/>
          <w:kern w:val="0"/>
          <w:sz w:val="20"/>
          <w:szCs w:val="20"/>
          <w:lang w:eastAsia="it-IT"/>
          <w14:ligatures w14:val="none"/>
        </w:rPr>
        <w:br/>
        <w:t xml:space="preserve">Secondo quanto racconta nella sua </w:t>
      </w:r>
      <w:r w:rsidRPr="008D28AF">
        <w:rPr>
          <w:rFonts w:ascii="Helvetica" w:eastAsia="Times New Roman" w:hAnsi="Helvetica" w:cs="Times New Roman"/>
          <w:i/>
          <w:iCs/>
          <w:kern w:val="0"/>
          <w:sz w:val="20"/>
          <w:szCs w:val="20"/>
          <w:lang w:eastAsia="it-IT"/>
          <w14:ligatures w14:val="none"/>
        </w:rPr>
        <w:t>Confessio</w:t>
      </w:r>
      <w:r w:rsidRPr="008D28AF">
        <w:rPr>
          <w:rFonts w:ascii="Helvetica" w:eastAsia="Times New Roman" w:hAnsi="Helvetica" w:cs="Times New Roman"/>
          <w:kern w:val="0"/>
          <w:sz w:val="20"/>
          <w:szCs w:val="20"/>
          <w:lang w:eastAsia="it-IT"/>
          <w14:ligatures w14:val="none"/>
        </w:rPr>
        <w:t>, Patrick udì in sogno una voce che gli annunciava che una nave lo stava aspettando. Per raggiungerla camminò dalla costa occidentale dell’Irlanda fino alla costa orientale, percorrendo una lunghissima distanza per riconquistare la libertà e tornare in Gran Bretagna. Nel testo afferma di aver percorso “duecentomila passi doppi”, un’unità di misura utilizzata nel mondo romano.</w:t>
      </w:r>
    </w:p>
    <w:p w14:paraId="6FDF33B0" w14:textId="77777777" w:rsidR="008D28AF" w:rsidRPr="008D28AF" w:rsidRDefault="008D28AF" w:rsidP="008D28AF">
      <w:pPr>
        <w:spacing w:before="100" w:beforeAutospacing="1" w:after="100" w:afterAutospacing="1"/>
        <w:rPr>
          <w:rFonts w:ascii="Helvetica" w:eastAsia="Times New Roman" w:hAnsi="Helvetica" w:cs="Times New Roman"/>
          <w:kern w:val="0"/>
          <w:sz w:val="20"/>
          <w:szCs w:val="20"/>
          <w:lang w:eastAsia="it-IT"/>
          <w14:ligatures w14:val="none"/>
        </w:rPr>
      </w:pPr>
      <w:r w:rsidRPr="008D28AF">
        <w:rPr>
          <w:rFonts w:ascii="Helvetica" w:eastAsia="Times New Roman" w:hAnsi="Helvetica" w:cs="Times New Roman"/>
          <w:b/>
          <w:bCs/>
          <w:kern w:val="0"/>
          <w:sz w:val="20"/>
          <w:szCs w:val="20"/>
          <w:lang w:eastAsia="it-IT"/>
          <w14:ligatures w14:val="none"/>
        </w:rPr>
        <w:t>5 Patrick non scacciò i serpenti dall’Irlanda</w:t>
      </w:r>
      <w:r w:rsidRPr="008D28AF">
        <w:rPr>
          <w:rFonts w:ascii="Helvetica" w:eastAsia="Times New Roman" w:hAnsi="Helvetica" w:cs="Times New Roman"/>
          <w:kern w:val="0"/>
          <w:sz w:val="20"/>
          <w:szCs w:val="20"/>
          <w:lang w:eastAsia="it-IT"/>
          <w14:ligatures w14:val="none"/>
        </w:rPr>
        <w:br/>
        <w:t>La spiegazione è semplice: in Irlanda non ci sono mai stati serpenti. Molti studiosi ritengono che questa storia abbia un significato simbolico. Poiché i serpenti erano associati alla spiritualità dei Celti pagani, la leggenda rappresenterebbe in realtà la diffusione del Cristianesimo e la progressiva scomparsa delle pratiche religiose pagane.</w:t>
      </w:r>
    </w:p>
    <w:p w14:paraId="60CED3A8" w14:textId="77777777" w:rsidR="008D28AF" w:rsidRPr="008D28AF" w:rsidRDefault="008D28AF" w:rsidP="008D28AF">
      <w:pPr>
        <w:spacing w:before="100" w:beforeAutospacing="1" w:after="100" w:afterAutospacing="1"/>
        <w:rPr>
          <w:rFonts w:ascii="Helvetica" w:eastAsia="Times New Roman" w:hAnsi="Helvetica" w:cs="Times New Roman"/>
          <w:kern w:val="0"/>
          <w:sz w:val="20"/>
          <w:szCs w:val="20"/>
          <w:lang w:eastAsia="it-IT"/>
          <w14:ligatures w14:val="none"/>
        </w:rPr>
      </w:pPr>
      <w:r w:rsidRPr="008D28AF">
        <w:rPr>
          <w:rFonts w:ascii="Helvetica" w:eastAsia="Times New Roman" w:hAnsi="Helvetica" w:cs="Times New Roman"/>
          <w:b/>
          <w:bCs/>
          <w:kern w:val="0"/>
          <w:sz w:val="20"/>
          <w:szCs w:val="20"/>
          <w:lang w:eastAsia="it-IT"/>
          <w14:ligatures w14:val="none"/>
        </w:rPr>
        <w:t>6 Patrick studiò il Cristianesimo in Francia</w:t>
      </w:r>
      <w:r w:rsidRPr="008D28AF">
        <w:rPr>
          <w:rFonts w:ascii="Helvetica" w:eastAsia="Times New Roman" w:hAnsi="Helvetica" w:cs="Times New Roman"/>
          <w:kern w:val="0"/>
          <w:sz w:val="20"/>
          <w:szCs w:val="20"/>
          <w:lang w:eastAsia="it-IT"/>
          <w14:ligatures w14:val="none"/>
        </w:rPr>
        <w:br/>
        <w:t xml:space="preserve">Nella </w:t>
      </w:r>
      <w:r w:rsidRPr="008D28AF">
        <w:rPr>
          <w:rFonts w:ascii="Helvetica" w:eastAsia="Times New Roman" w:hAnsi="Helvetica" w:cs="Times New Roman"/>
          <w:i/>
          <w:iCs/>
          <w:kern w:val="0"/>
          <w:sz w:val="20"/>
          <w:szCs w:val="20"/>
          <w:lang w:eastAsia="it-IT"/>
          <w14:ligatures w14:val="none"/>
        </w:rPr>
        <w:t>Confessio</w:t>
      </w:r>
      <w:r w:rsidRPr="008D28AF">
        <w:rPr>
          <w:rFonts w:ascii="Helvetica" w:eastAsia="Times New Roman" w:hAnsi="Helvetica" w:cs="Times New Roman"/>
          <w:kern w:val="0"/>
          <w:sz w:val="20"/>
          <w:szCs w:val="20"/>
          <w:lang w:eastAsia="it-IT"/>
          <w14:ligatures w14:val="none"/>
        </w:rPr>
        <w:t xml:space="preserve"> Patrick si definisce “ignorante”, ma in realtà ricevette una formazione religiosa significativa. Studiò in Gallia, l’attuale Francia, per oltre dieci anni, frequentando centri religiosi ad Auxerre, Tours e Lérins. In questo periodo fu ordinato sacerdote, prima di essere chiamato in sogno a tornare in Irlanda per svolgere la sua missione.</w:t>
      </w:r>
    </w:p>
    <w:p w14:paraId="799AC372" w14:textId="77777777" w:rsidR="008D28AF" w:rsidRPr="008D28AF" w:rsidRDefault="008D28AF" w:rsidP="008D28AF">
      <w:pPr>
        <w:spacing w:before="100" w:beforeAutospacing="1" w:after="100" w:afterAutospacing="1"/>
        <w:rPr>
          <w:rFonts w:ascii="Helvetica" w:eastAsia="Times New Roman" w:hAnsi="Helvetica" w:cs="Times New Roman"/>
          <w:kern w:val="0"/>
          <w:sz w:val="20"/>
          <w:szCs w:val="20"/>
          <w:lang w:eastAsia="it-IT"/>
          <w14:ligatures w14:val="none"/>
        </w:rPr>
      </w:pPr>
      <w:r w:rsidRPr="008D28AF">
        <w:rPr>
          <w:rFonts w:ascii="Helvetica" w:eastAsia="Times New Roman" w:hAnsi="Helvetica" w:cs="Times New Roman"/>
          <w:b/>
          <w:bCs/>
          <w:kern w:val="0"/>
          <w:sz w:val="20"/>
          <w:szCs w:val="20"/>
          <w:lang w:eastAsia="it-IT"/>
          <w14:ligatures w14:val="none"/>
        </w:rPr>
        <w:t>7 Si dice che Patrick abbia fondato centinaia di chiese</w:t>
      </w:r>
      <w:r w:rsidRPr="008D28AF">
        <w:rPr>
          <w:rFonts w:ascii="Helvetica" w:eastAsia="Times New Roman" w:hAnsi="Helvetica" w:cs="Times New Roman"/>
          <w:kern w:val="0"/>
          <w:sz w:val="20"/>
          <w:szCs w:val="20"/>
          <w:lang w:eastAsia="it-IT"/>
          <w14:ligatures w14:val="none"/>
        </w:rPr>
        <w:br/>
        <w:t>Patrick trascorse più di quarant’anni in Irlanda come sacerdote e poi come vescovo. La tradizione gli attribuisce la fondazione di oltre trecento chiese e il battesimo di circa centomila persone. Tra i luoghi più strettamente legati alla sua attività vi sono Saul Church a Downpatrick, costruita nel luogo dove avrebbe celebrato uno dei primi culti cristiani in Irlanda, e la Cattedrale di Armagh, sorta sul sito di una chiesa in pietra che risale al 445 d.C.</w:t>
      </w:r>
    </w:p>
    <w:p w14:paraId="4148F070" w14:textId="77777777" w:rsidR="008D28AF" w:rsidRPr="008D28AF" w:rsidRDefault="008D28AF" w:rsidP="008D28AF">
      <w:pPr>
        <w:spacing w:before="100" w:beforeAutospacing="1" w:after="100" w:afterAutospacing="1"/>
        <w:rPr>
          <w:rFonts w:ascii="Helvetica" w:eastAsia="Times New Roman" w:hAnsi="Helvetica" w:cs="Times New Roman"/>
          <w:kern w:val="0"/>
          <w:sz w:val="20"/>
          <w:szCs w:val="20"/>
          <w:lang w:eastAsia="it-IT"/>
          <w14:ligatures w14:val="none"/>
        </w:rPr>
      </w:pPr>
      <w:r w:rsidRPr="008D28AF">
        <w:rPr>
          <w:rFonts w:ascii="Helvetica" w:eastAsia="Times New Roman" w:hAnsi="Helvetica" w:cs="Times New Roman"/>
          <w:b/>
          <w:bCs/>
          <w:kern w:val="0"/>
          <w:sz w:val="20"/>
          <w:szCs w:val="20"/>
          <w:lang w:eastAsia="it-IT"/>
          <w14:ligatures w14:val="none"/>
        </w:rPr>
        <w:t>8 Patrick era originariamente associato al colore blu</w:t>
      </w:r>
      <w:r w:rsidRPr="008D28AF">
        <w:rPr>
          <w:rFonts w:ascii="Helvetica" w:eastAsia="Times New Roman" w:hAnsi="Helvetica" w:cs="Times New Roman"/>
          <w:kern w:val="0"/>
          <w:sz w:val="20"/>
          <w:szCs w:val="20"/>
          <w:lang w:eastAsia="it-IT"/>
          <w14:ligatures w14:val="none"/>
        </w:rPr>
        <w:br/>
        <w:t xml:space="preserve">La festa di San Patrizio fu istituita dalla Chiesa cattolica nel XVII secolo. In quel periodo il colore tradizionalmente associato all’Irlanda era il blu, tanto che esiste una tonalità chiamata </w:t>
      </w:r>
      <w:r w:rsidRPr="008D28AF">
        <w:rPr>
          <w:rFonts w:ascii="Helvetica" w:eastAsia="Times New Roman" w:hAnsi="Helvetica" w:cs="Times New Roman"/>
          <w:i/>
          <w:iCs/>
          <w:kern w:val="0"/>
          <w:sz w:val="20"/>
          <w:szCs w:val="20"/>
          <w:lang w:eastAsia="it-IT"/>
          <w14:ligatures w14:val="none"/>
        </w:rPr>
        <w:t>St Patrick’s Blue</w:t>
      </w:r>
      <w:r w:rsidRPr="008D28AF">
        <w:rPr>
          <w:rFonts w:ascii="Helvetica" w:eastAsia="Times New Roman" w:hAnsi="Helvetica" w:cs="Times New Roman"/>
          <w:kern w:val="0"/>
          <w:sz w:val="20"/>
          <w:szCs w:val="20"/>
          <w:lang w:eastAsia="it-IT"/>
          <w14:ligatures w14:val="none"/>
        </w:rPr>
        <w:t xml:space="preserve">. Solo più </w:t>
      </w:r>
      <w:r w:rsidRPr="008D28AF">
        <w:rPr>
          <w:rFonts w:ascii="Helvetica" w:eastAsia="Times New Roman" w:hAnsi="Helvetica" w:cs="Times New Roman"/>
          <w:kern w:val="0"/>
          <w:sz w:val="20"/>
          <w:szCs w:val="20"/>
          <w:lang w:eastAsia="it-IT"/>
          <w14:ligatures w14:val="none"/>
        </w:rPr>
        <w:lastRenderedPageBreak/>
        <w:t>tardi, quando il verde divenne un simbolo del nazionalismo irlandese, questo colore iniziò a essere legato alla festa, dando origine alla tradizione di indossare il verde il giorno di San Patrizio.</w:t>
      </w:r>
    </w:p>
    <w:p w14:paraId="263CD4A0" w14:textId="77777777" w:rsidR="008D28AF" w:rsidRPr="008D28AF" w:rsidRDefault="008D28AF" w:rsidP="008D28AF">
      <w:pPr>
        <w:spacing w:before="100" w:beforeAutospacing="1" w:after="100" w:afterAutospacing="1"/>
        <w:rPr>
          <w:rFonts w:ascii="Helvetica" w:eastAsia="Times New Roman" w:hAnsi="Helvetica" w:cs="Times New Roman"/>
          <w:kern w:val="0"/>
          <w:sz w:val="20"/>
          <w:szCs w:val="20"/>
          <w:lang w:eastAsia="it-IT"/>
          <w14:ligatures w14:val="none"/>
        </w:rPr>
      </w:pPr>
      <w:r w:rsidRPr="008D28AF">
        <w:rPr>
          <w:rFonts w:ascii="Helvetica" w:eastAsia="Times New Roman" w:hAnsi="Helvetica" w:cs="Times New Roman"/>
          <w:b/>
          <w:bCs/>
          <w:kern w:val="0"/>
          <w:sz w:val="20"/>
          <w:szCs w:val="20"/>
          <w:lang w:eastAsia="it-IT"/>
          <w14:ligatures w14:val="none"/>
        </w:rPr>
        <w:t>9 La prima parata di San Patrizio si svolse in America</w:t>
      </w:r>
      <w:r w:rsidRPr="008D28AF">
        <w:rPr>
          <w:rFonts w:ascii="Helvetica" w:eastAsia="Times New Roman" w:hAnsi="Helvetica" w:cs="Times New Roman"/>
          <w:kern w:val="0"/>
          <w:sz w:val="20"/>
          <w:szCs w:val="20"/>
          <w:lang w:eastAsia="it-IT"/>
          <w14:ligatures w14:val="none"/>
        </w:rPr>
        <w:br/>
        <w:t>Furono gli emigrati irlandesi negli Stati Uniti a dare inizio alla tradizione delle parate per celebrare la loro terra d’origine. Boston organizzò una parata già nel 1737 e New York nel 1762. Alcune ricerche più recenti indicano tuttavia che la città di St Augustine, in Florida, potrebbe aver celebrato una parata già nel 1601. In Irlanda le parate si diffusero soltanto nel XX secolo: la prima documentata ebbe luogo a Waterford nel 1903.</w:t>
      </w:r>
    </w:p>
    <w:p w14:paraId="06B5D319" w14:textId="77777777" w:rsidR="008D28AF" w:rsidRPr="008D28AF" w:rsidRDefault="008D28AF" w:rsidP="008D28AF">
      <w:pPr>
        <w:spacing w:before="100" w:beforeAutospacing="1" w:after="100" w:afterAutospacing="1"/>
        <w:rPr>
          <w:rFonts w:ascii="Helvetica" w:eastAsia="Times New Roman" w:hAnsi="Helvetica" w:cs="Times New Roman"/>
          <w:kern w:val="0"/>
          <w:sz w:val="20"/>
          <w:szCs w:val="20"/>
          <w:lang w:eastAsia="it-IT"/>
          <w14:ligatures w14:val="none"/>
        </w:rPr>
      </w:pPr>
      <w:r w:rsidRPr="008D28AF">
        <w:rPr>
          <w:rFonts w:ascii="Helvetica" w:eastAsia="Times New Roman" w:hAnsi="Helvetica" w:cs="Times New Roman"/>
          <w:b/>
          <w:bCs/>
          <w:kern w:val="0"/>
          <w:sz w:val="20"/>
          <w:szCs w:val="20"/>
          <w:lang w:eastAsia="it-IT"/>
          <w14:ligatures w14:val="none"/>
        </w:rPr>
        <w:t>10 Il giorno di San Patrizio è la festa nazionale più celebrata al mondo</w:t>
      </w:r>
      <w:r w:rsidRPr="008D28AF">
        <w:rPr>
          <w:rFonts w:ascii="Helvetica" w:eastAsia="Times New Roman" w:hAnsi="Helvetica" w:cs="Times New Roman"/>
          <w:kern w:val="0"/>
          <w:sz w:val="20"/>
          <w:szCs w:val="20"/>
          <w:lang w:eastAsia="it-IT"/>
          <w14:ligatures w14:val="none"/>
        </w:rPr>
        <w:br/>
        <w:t>Si stima che circa duecento paesi, dall’Argentina alla Russia, organizzino qualche forma di celebrazione ufficiale il 17 marzo. Questo fenomeno è legato anche alla vastissima diaspora irlandese, che conta circa ottanta milioni di persone nel mondo. Per questo motivo, ovunque ci si trovi il 17 marzo, è molto probabile imbattersi in una celebrazione dedicata a San Patrizio e alla cultura irlandese.</w:t>
      </w:r>
    </w:p>
    <w:p w14:paraId="087018D0" w14:textId="77777777" w:rsidR="00D275F2" w:rsidRDefault="00AF0207" w:rsidP="00AF0207">
      <w:pPr>
        <w:jc w:val="both"/>
        <w:rPr>
          <w:rFonts w:ascii="Helvetica" w:hAnsi="Helvetica"/>
          <w:sz w:val="20"/>
          <w:szCs w:val="20"/>
        </w:rPr>
      </w:pPr>
      <w:r w:rsidRPr="00AF0207">
        <w:rPr>
          <w:rFonts w:ascii="Helvetica" w:hAnsi="Helvetica"/>
          <w:sz w:val="20"/>
          <w:szCs w:val="20"/>
        </w:rPr>
        <w:t>Per chi è curioso di capire dove storia e leggenda si incontrano davvero, l’Irlanda offre la possibilità di seguire le tracce di San Patrizio nei luoghi che la tradizione collega alla sua vita. Da Armagh, considerata il cuore della sua missione cristiana, a Downpatrick, dove secondo la tradizione sarebbe stato sepolto, questi siti permettono di scoprire perché la figura del santo continua ancora oggi a suscitare così tanto interesse.</w:t>
      </w:r>
    </w:p>
    <w:p w14:paraId="4F7495EA" w14:textId="77777777" w:rsidR="00AF0207" w:rsidRDefault="00AF0207" w:rsidP="00AF0207">
      <w:pPr>
        <w:jc w:val="both"/>
        <w:rPr>
          <w:rFonts w:ascii="Helvetica" w:hAnsi="Helvetica"/>
          <w:sz w:val="20"/>
          <w:szCs w:val="20"/>
        </w:rPr>
      </w:pPr>
    </w:p>
    <w:p w14:paraId="46A80E3F" w14:textId="77777777" w:rsidR="00AF0207" w:rsidRPr="00AF0207" w:rsidRDefault="00AF0207" w:rsidP="00AF0207">
      <w:pPr>
        <w:jc w:val="both"/>
        <w:rPr>
          <w:rFonts w:ascii="Helvetica" w:hAnsi="Helvetica"/>
          <w:b/>
          <w:bCs/>
          <w:sz w:val="20"/>
          <w:szCs w:val="20"/>
        </w:rPr>
      </w:pPr>
      <w:hyperlink r:id="rId4" w:history="1">
        <w:r w:rsidRPr="00AF0207">
          <w:rPr>
            <w:rStyle w:val="Hyperlink"/>
            <w:rFonts w:ascii="Helvetica" w:hAnsi="Helvetica"/>
            <w:b/>
            <w:bCs/>
            <w:sz w:val="20"/>
            <w:szCs w:val="20"/>
          </w:rPr>
          <w:t>www.irlanda.com</w:t>
        </w:r>
      </w:hyperlink>
      <w:r w:rsidRPr="00AF0207">
        <w:rPr>
          <w:rFonts w:ascii="Helvetica" w:hAnsi="Helvetica"/>
          <w:b/>
          <w:bCs/>
          <w:sz w:val="20"/>
          <w:szCs w:val="20"/>
        </w:rPr>
        <w:t xml:space="preserve"> </w:t>
      </w:r>
    </w:p>
    <w:sectPr w:rsidR="00AF0207" w:rsidRPr="00AF0207" w:rsidSect="0066100E">
      <w:pgSz w:w="12240" w:h="15840"/>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708"/>
  <w:hyphenationZone w:val="283"/>
  <w:evenAndOddHeaders/>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8AF"/>
    <w:rsid w:val="00274662"/>
    <w:rsid w:val="0066100E"/>
    <w:rsid w:val="008D28AF"/>
    <w:rsid w:val="00AF0207"/>
    <w:rsid w:val="00CC6B0B"/>
    <w:rsid w:val="00D275F2"/>
    <w:rsid w:val="00DC54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C0553"/>
  <w15:chartTrackingRefBased/>
  <w15:docId w15:val="{2D1C2437-4F0C-FB49-B917-317FCC8F5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2"/>
    </w:rPr>
  </w:style>
  <w:style w:type="paragraph" w:styleId="Heading2">
    <w:name w:val="heading 2"/>
    <w:basedOn w:val="Normal"/>
    <w:link w:val="Heading2Char"/>
    <w:uiPriority w:val="9"/>
    <w:qFormat/>
    <w:rsid w:val="008D28AF"/>
    <w:pPr>
      <w:spacing w:before="100" w:beforeAutospacing="1" w:after="100" w:afterAutospacing="1"/>
      <w:outlineLvl w:val="1"/>
    </w:pPr>
    <w:rPr>
      <w:rFonts w:ascii="Times New Roman" w:eastAsia="Times New Roman" w:hAnsi="Times New Roman" w:cs="Times New Roman"/>
      <w:b/>
      <w:bCs/>
      <w:kern w:val="0"/>
      <w:sz w:val="36"/>
      <w:szCs w:val="36"/>
      <w:lang w:eastAsia="it-I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D28AF"/>
    <w:rPr>
      <w:rFonts w:ascii="Times New Roman" w:eastAsia="Times New Roman" w:hAnsi="Times New Roman" w:cs="Times New Roman"/>
      <w:b/>
      <w:bCs/>
      <w:kern w:val="0"/>
      <w:sz w:val="36"/>
      <w:szCs w:val="36"/>
      <w:lang w:eastAsia="it-IT"/>
      <w14:ligatures w14:val="none"/>
    </w:rPr>
  </w:style>
  <w:style w:type="paragraph" w:styleId="NormalWeb">
    <w:name w:val="Normal (Web)"/>
    <w:basedOn w:val="Normal"/>
    <w:uiPriority w:val="99"/>
    <w:semiHidden/>
    <w:unhideWhenUsed/>
    <w:rsid w:val="008D28AF"/>
    <w:pPr>
      <w:spacing w:before="100" w:beforeAutospacing="1" w:after="100" w:afterAutospacing="1"/>
    </w:pPr>
    <w:rPr>
      <w:rFonts w:ascii="Times New Roman" w:eastAsia="Times New Roman" w:hAnsi="Times New Roman" w:cs="Times New Roman"/>
      <w:kern w:val="0"/>
      <w:sz w:val="24"/>
      <w:lang w:eastAsia="it-IT"/>
      <w14:ligatures w14:val="none"/>
    </w:rPr>
  </w:style>
  <w:style w:type="character" w:styleId="Strong">
    <w:name w:val="Strong"/>
    <w:basedOn w:val="DefaultParagraphFont"/>
    <w:uiPriority w:val="22"/>
    <w:qFormat/>
    <w:rsid w:val="008D28AF"/>
    <w:rPr>
      <w:b/>
      <w:bCs/>
    </w:rPr>
  </w:style>
  <w:style w:type="character" w:styleId="Emphasis">
    <w:name w:val="Emphasis"/>
    <w:basedOn w:val="DefaultParagraphFont"/>
    <w:uiPriority w:val="20"/>
    <w:qFormat/>
    <w:rsid w:val="008D28AF"/>
    <w:rPr>
      <w:i/>
      <w:iCs/>
    </w:rPr>
  </w:style>
  <w:style w:type="character" w:styleId="Hyperlink">
    <w:name w:val="Hyperlink"/>
    <w:basedOn w:val="DefaultParagraphFont"/>
    <w:uiPriority w:val="99"/>
    <w:unhideWhenUsed/>
    <w:rsid w:val="00AF0207"/>
    <w:rPr>
      <w:color w:val="0563C1" w:themeColor="hyperlink"/>
      <w:u w:val="single"/>
    </w:rPr>
  </w:style>
  <w:style w:type="character" w:styleId="UnresolvedMention">
    <w:name w:val="Unresolved Mention"/>
    <w:basedOn w:val="DefaultParagraphFont"/>
    <w:uiPriority w:val="99"/>
    <w:semiHidden/>
    <w:unhideWhenUsed/>
    <w:rsid w:val="00AF02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989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irlanda.com" TargetMode="External"/><Relationship Id="rId9" Type="http://schemas.openxmlformats.org/officeDocument/2006/relationships/customXml" Target="../customXml/item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9310922B5F2D42AE5BDE4B6A5BB10A" ma:contentTypeVersion="22" ma:contentTypeDescription="Create a new document." ma:contentTypeScope="" ma:versionID="79b3690b4b574485f747c4781996559e">
  <xsd:schema xmlns:xsd="http://www.w3.org/2001/XMLSchema" xmlns:xs="http://www.w3.org/2001/XMLSchema" xmlns:p="http://schemas.microsoft.com/office/2006/metadata/properties" xmlns:ns1="http://schemas.microsoft.com/sharepoint/v3" xmlns:ns2="e89d7453-93d8-4417-bf9f-9635e037ff79" xmlns:ns3="9f48bdf5-671c-403b-834e-03480cd9d46b" targetNamespace="http://schemas.microsoft.com/office/2006/metadata/properties" ma:root="true" ma:fieldsID="6084bf8c1b028a948f25e3be84cd1dd9" ns1:_="" ns2:_="" ns3:_="">
    <xsd:import namespace="http://schemas.microsoft.com/sharepoint/v3"/>
    <xsd:import namespace="e89d7453-93d8-4417-bf9f-9635e037ff79"/>
    <xsd:import namespace="9f48bdf5-671c-403b-834e-03480cd9d46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9d7453-93d8-4417-bf9f-9635e037ff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48bdf5-671c-403b-834e-03480cd9d46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8b4aa22f-09a2-4ac7-8583-47cf0a7debd5}" ma:internalName="TaxCatchAll" ma:readOnly="false" ma:showField="CatchAllData" ma:web="9f48bdf5-671c-403b-834e-03480cd9d4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e89d7453-93d8-4417-bf9f-9635e037ff79">
      <Terms xmlns="http://schemas.microsoft.com/office/infopath/2007/PartnerControls"/>
    </lcf76f155ced4ddcb4097134ff3c332f>
    <_ip_UnifiedCompliancePolicyProperties xmlns="http://schemas.microsoft.com/sharepoint/v3" xsi:nil="true"/>
    <TaxCatchAll xmlns="9f48bdf5-671c-403b-834e-03480cd9d46b" xsi:nil="true"/>
  </documentManagement>
</p:properties>
</file>

<file path=customXml/itemProps1.xml><?xml version="1.0" encoding="utf-8"?>
<ds:datastoreItem xmlns:ds="http://schemas.openxmlformats.org/officeDocument/2006/customXml" ds:itemID="{89F68F13-1F01-447F-871F-00DA35731289}"/>
</file>

<file path=customXml/itemProps2.xml><?xml version="1.0" encoding="utf-8"?>
<ds:datastoreItem xmlns:ds="http://schemas.openxmlformats.org/officeDocument/2006/customXml" ds:itemID="{6AA24221-1D8A-4F62-B201-0D09894E15B8}"/>
</file>

<file path=customXml/itemProps3.xml><?xml version="1.0" encoding="utf-8"?>
<ds:datastoreItem xmlns:ds="http://schemas.openxmlformats.org/officeDocument/2006/customXml" ds:itemID="{60E14BB5-854C-4833-99D4-1D7EDE7A6407}"/>
</file>

<file path=docProps/app.xml><?xml version="1.0" encoding="utf-8"?>
<Properties xmlns="http://schemas.openxmlformats.org/officeDocument/2006/extended-properties" xmlns:vt="http://schemas.openxmlformats.org/officeDocument/2006/docPropsVTypes">
  <Template>Normal</Template>
  <TotalTime>1</TotalTime>
  <Pages>2</Pages>
  <Words>805</Words>
  <Characters>4589</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torresani</dc:creator>
  <cp:keywords/>
  <dc:description/>
  <cp:lastModifiedBy>Ornella Gamacchio</cp:lastModifiedBy>
  <cp:revision>2</cp:revision>
  <dcterms:created xsi:type="dcterms:W3CDTF">2026-03-09T14:28:00Z</dcterms:created>
  <dcterms:modified xsi:type="dcterms:W3CDTF">2026-03-09T14:28:00Z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0x010100B19310922B5F2D42AE5BDE4B6A5BB10A</vt:lpwstr>
  </property>
</Properties>
</file>